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5" w:rsidRPr="00732E68" w:rsidRDefault="00AE0635" w:rsidP="00732E68">
      <w:pPr>
        <w:pStyle w:val="Ttulo1"/>
        <w:ind w:left="1185" w:right="1159" w:firstLine="0"/>
        <w:jc w:val="center"/>
        <w:rPr>
          <w:rFonts w:asciiTheme="majorHAnsi" w:hAnsiTheme="majorHAnsi"/>
          <w:sz w:val="20"/>
          <w:szCs w:val="20"/>
        </w:rPr>
      </w:pPr>
      <w:r w:rsidRPr="00732E68">
        <w:rPr>
          <w:rFonts w:asciiTheme="majorHAnsi" w:hAnsiTheme="majorHAnsi"/>
          <w:sz w:val="20"/>
          <w:szCs w:val="20"/>
        </w:rPr>
        <w:t xml:space="preserve">Programa </w:t>
      </w:r>
      <w:r w:rsidR="006D3BD5" w:rsidRPr="00732E68">
        <w:rPr>
          <w:rFonts w:asciiTheme="majorHAnsi" w:hAnsiTheme="majorHAnsi"/>
          <w:sz w:val="20"/>
          <w:szCs w:val="20"/>
        </w:rPr>
        <w:t>Residência Pedagógica</w:t>
      </w:r>
      <w:r w:rsidRPr="00732E68">
        <w:rPr>
          <w:rFonts w:asciiTheme="majorHAnsi" w:hAnsiTheme="majorHAnsi"/>
          <w:sz w:val="20"/>
          <w:szCs w:val="20"/>
        </w:rPr>
        <w:t>/CAPES</w:t>
      </w:r>
    </w:p>
    <w:p w:rsidR="00AE0635" w:rsidRPr="00732E68" w:rsidRDefault="00AE0635" w:rsidP="00732E68">
      <w:pPr>
        <w:pStyle w:val="Ttulo1"/>
        <w:ind w:left="1185" w:right="1159" w:firstLine="0"/>
        <w:jc w:val="center"/>
        <w:rPr>
          <w:rFonts w:asciiTheme="majorHAnsi" w:hAnsiTheme="majorHAnsi"/>
          <w:sz w:val="20"/>
          <w:szCs w:val="20"/>
        </w:rPr>
      </w:pPr>
      <w:r w:rsidRPr="00732E68">
        <w:rPr>
          <w:rFonts w:asciiTheme="majorHAnsi" w:hAnsiTheme="majorHAnsi"/>
          <w:spacing w:val="-50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EDITAL</w:t>
      </w:r>
      <w:r w:rsidRPr="00732E6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Nº</w:t>
      </w:r>
      <w:r w:rsidRPr="00732E68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390BF6">
        <w:rPr>
          <w:rFonts w:asciiTheme="majorHAnsi" w:hAnsiTheme="majorHAnsi"/>
          <w:sz w:val="20"/>
          <w:szCs w:val="20"/>
        </w:rPr>
        <w:t>08</w:t>
      </w:r>
      <w:r w:rsidR="00732E68" w:rsidRPr="00732E68">
        <w:rPr>
          <w:rFonts w:asciiTheme="majorHAnsi" w:hAnsiTheme="majorHAnsi"/>
          <w:sz w:val="20"/>
          <w:szCs w:val="20"/>
        </w:rPr>
        <w:t>/</w:t>
      </w:r>
      <w:r w:rsidRPr="00732E68">
        <w:rPr>
          <w:rFonts w:asciiTheme="majorHAnsi" w:hAnsiTheme="majorHAnsi"/>
          <w:sz w:val="20"/>
          <w:szCs w:val="20"/>
        </w:rPr>
        <w:t>202</w:t>
      </w:r>
      <w:r w:rsidR="00390BF6">
        <w:rPr>
          <w:rFonts w:asciiTheme="majorHAnsi" w:hAnsiTheme="majorHAnsi"/>
          <w:sz w:val="20"/>
          <w:szCs w:val="20"/>
        </w:rPr>
        <w:t>3</w:t>
      </w:r>
      <w:r w:rsidRPr="00732E68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–</w:t>
      </w:r>
      <w:r w:rsidRPr="00732E6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PROEG/UNIFESSPA</w:t>
      </w:r>
    </w:p>
    <w:p w:rsidR="00AE0635" w:rsidRPr="00732E68" w:rsidRDefault="00AE0635" w:rsidP="00732E68">
      <w:pPr>
        <w:spacing w:line="279" w:lineRule="exact"/>
        <w:ind w:left="1185" w:right="1162"/>
        <w:jc w:val="center"/>
        <w:rPr>
          <w:rFonts w:asciiTheme="majorHAnsi" w:hAnsiTheme="majorHAnsi"/>
          <w:b/>
          <w:sz w:val="20"/>
          <w:szCs w:val="20"/>
        </w:rPr>
      </w:pPr>
      <w:r w:rsidRPr="00732E68">
        <w:rPr>
          <w:rFonts w:asciiTheme="majorHAnsi" w:hAnsiTheme="majorHAnsi"/>
          <w:b/>
          <w:sz w:val="20"/>
          <w:szCs w:val="20"/>
        </w:rPr>
        <w:t>ANEXO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I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–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FICHA</w:t>
      </w:r>
      <w:r w:rsidRPr="00732E68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DE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INSCRIÇÃO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DO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="006D3BD5" w:rsidRPr="00732E68">
        <w:rPr>
          <w:rFonts w:asciiTheme="majorHAnsi" w:hAnsiTheme="majorHAnsi"/>
          <w:b/>
          <w:sz w:val="20"/>
          <w:szCs w:val="20"/>
        </w:rPr>
        <w:t>ESTUDANTE</w:t>
      </w:r>
      <w:r w:rsidR="00732E68" w:rsidRPr="00732E68">
        <w:rPr>
          <w:rFonts w:asciiTheme="majorHAnsi" w:hAnsiTheme="majorHAnsi"/>
          <w:b/>
          <w:sz w:val="20"/>
          <w:szCs w:val="20"/>
        </w:rPr>
        <w:t xml:space="preserve"> </w:t>
      </w:r>
    </w:p>
    <w:p w:rsidR="00AE0635" w:rsidRPr="00732E68" w:rsidRDefault="00AE0635" w:rsidP="00AE0635">
      <w:pPr>
        <w:pStyle w:val="Corpodetexto"/>
        <w:spacing w:before="2"/>
        <w:jc w:val="left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21"/>
      </w:tblGrid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NOME:</w:t>
            </w:r>
          </w:p>
        </w:tc>
      </w:tr>
      <w:tr w:rsidR="00AE0635" w:rsidRPr="00AE0635" w:rsidTr="00AE0635">
        <w:trPr>
          <w:trHeight w:val="522"/>
        </w:trPr>
        <w:tc>
          <w:tcPr>
            <w:tcW w:w="5541" w:type="dxa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MATRÍCULA:</w:t>
            </w:r>
          </w:p>
        </w:tc>
        <w:tc>
          <w:tcPr>
            <w:tcW w:w="4521" w:type="dxa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SEMESTRE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QUE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ESTÁ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CURSANDO:</w:t>
            </w:r>
          </w:p>
        </w:tc>
      </w:tr>
      <w:tr w:rsidR="00AE0635" w:rsidRPr="00AE0635" w:rsidTr="00AE0635">
        <w:trPr>
          <w:trHeight w:val="517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CURSO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LICENCIATURA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QUAL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ESTÁ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MATRICULADO(A):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TURNO: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TELEFONE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(WHATSAPP):</w:t>
            </w:r>
          </w:p>
        </w:tc>
      </w:tr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E-MAIL: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SUBPROJETO:</w:t>
            </w:r>
          </w:p>
        </w:tc>
      </w:tr>
      <w:tr w:rsidR="00AE0635" w:rsidRPr="00AE0635" w:rsidTr="00AE0635">
        <w:trPr>
          <w:trHeight w:val="120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8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*EM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SUA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OPINIÃO QUAL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PLATAFORMA SERIA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MAIS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ACESSÍVEL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PARA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VOCÊ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PARTICIPAR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</w:p>
          <w:p w:rsidR="00AE0635" w:rsidRPr="00AE0635" w:rsidRDefault="00AE0635" w:rsidP="00AE0635">
            <w:pPr>
              <w:pStyle w:val="TableParagraph"/>
              <w:spacing w:before="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ENTREVISTA?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(Ex.: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Meet,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  <w:shd w:val="clear" w:color="auto" w:fill="FFFFFF"/>
              </w:rPr>
              <w:t>Stream,</w:t>
            </w:r>
            <w:r w:rsidRPr="00AE0635">
              <w:rPr>
                <w:rFonts w:asciiTheme="majorHAnsi" w:hAnsiTheme="majorHAnsi"/>
                <w:spacing w:val="-2"/>
                <w:sz w:val="24"/>
                <w:shd w:val="clear" w:color="auto" w:fill="FFFFFF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WhatsApp,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Hangouts,</w:t>
            </w:r>
            <w:r w:rsidRPr="00AE0635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Conferência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Web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etc.)</w:t>
            </w:r>
          </w:p>
        </w:tc>
      </w:tr>
      <w:tr w:rsidR="00AE0635" w:rsidRPr="00AE0635" w:rsidTr="00AE0635">
        <w:trPr>
          <w:trHeight w:val="3534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Assinale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declarações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com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quais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concorda:</w:t>
            </w:r>
          </w:p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b/>
                <w:sz w:val="24"/>
              </w:rPr>
            </w:pPr>
            <w:r w:rsidRPr="00AE0635">
              <w:rPr>
                <w:rFonts w:asciiTheme="majorHAnsi" w:hAnsiTheme="majorHAnsi"/>
                <w:b/>
                <w:sz w:val="24"/>
              </w:rPr>
              <w:t xml:space="preserve">a) Itens de Concordância Obrigatória para participação: </w:t>
            </w:r>
          </w:p>
          <w:p w:rsidR="00AE0635" w:rsidRPr="00AE0635" w:rsidRDefault="00AE0635" w:rsidP="00AE0635">
            <w:pPr>
              <w:pStyle w:val="TableParagraph"/>
              <w:spacing w:before="118" w:line="242" w:lineRule="auto"/>
              <w:ind w:right="102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 ) Declaro ter condições de dedicar 30 horas mensais para o desenvolvimento das atividades do</w:t>
            </w:r>
            <w:r w:rsidRPr="00AE0635">
              <w:rPr>
                <w:rFonts w:asciiTheme="majorHAnsi" w:hAnsiTheme="majorHAnsi"/>
                <w:spacing w:val="-5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Programa</w:t>
            </w:r>
            <w:r w:rsidR="00593B75">
              <w:rPr>
                <w:rFonts w:asciiTheme="majorHAnsi" w:hAnsiTheme="majorHAnsi"/>
                <w:sz w:val="24"/>
              </w:rPr>
              <w:t xml:space="preserve"> Residência Pedagógica - PRP</w:t>
            </w:r>
            <w:r w:rsidRPr="00AE0635">
              <w:rPr>
                <w:rFonts w:asciiTheme="majorHAnsi" w:hAnsiTheme="majorHAnsi"/>
                <w:sz w:val="24"/>
              </w:rPr>
              <w:t>;</w:t>
            </w:r>
          </w:p>
          <w:p w:rsidR="00AE0635" w:rsidRPr="00AE0635" w:rsidRDefault="00AE0635" w:rsidP="00AE0635">
            <w:pPr>
              <w:pStyle w:val="TableParagraph"/>
              <w:spacing w:before="116"/>
              <w:ind w:right="102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)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Declaro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estar</w:t>
            </w:r>
            <w:r w:rsidRPr="00AE0635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ciente</w:t>
            </w:r>
            <w:r w:rsidRPr="00AE0635">
              <w:rPr>
                <w:rFonts w:asciiTheme="majorHAnsi" w:hAnsiTheme="majorHAnsi"/>
                <w:spacing w:val="-1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das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situações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que</w:t>
            </w:r>
            <w:r w:rsidRPr="00AE063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é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vedado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o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recebimento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</w:t>
            </w:r>
            <w:r w:rsidRPr="00AE0635">
              <w:rPr>
                <w:rFonts w:asciiTheme="majorHAnsi" w:hAnsiTheme="majorHAnsi"/>
                <w:spacing w:val="-8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pelos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participantes</w:t>
            </w:r>
            <w:r w:rsidRPr="00AE0635">
              <w:rPr>
                <w:rFonts w:asciiTheme="majorHAnsi" w:hAnsiTheme="majorHAnsi"/>
                <w:spacing w:val="-5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do projeto (Art. 61 e respectivos incisos e parágrafos deste</w:t>
            </w:r>
            <w:r w:rsidR="006D3BD5">
              <w:rPr>
                <w:rFonts w:asciiTheme="majorHAnsi" w:hAnsiTheme="majorHAnsi"/>
                <w:sz w:val="24"/>
              </w:rPr>
              <w:t xml:space="preserve"> mesmo artigo, na Portaria nº 82/2022-PRP</w:t>
            </w:r>
            <w:r w:rsidRPr="00AE0635">
              <w:rPr>
                <w:rFonts w:asciiTheme="majorHAnsi" w:hAnsiTheme="majorHAnsi"/>
                <w:sz w:val="24"/>
              </w:rPr>
              <w:t>/MEC/CAPES)) e declaro, nos casos de proposição de vínculo como bolsista, não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me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enquadrar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nenhuma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das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situações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impedimento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recebimento da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bolsa;</w:t>
            </w:r>
          </w:p>
          <w:p w:rsidR="00AE0635" w:rsidRPr="00AE0635" w:rsidRDefault="00AE0635" w:rsidP="00AE0635">
            <w:pPr>
              <w:pStyle w:val="TableParagraph"/>
              <w:spacing w:before="120"/>
              <w:ind w:right="99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 ) Declaro que tenho conhecimento e concordo com as normas de participação do processo seletivo para o Programa</w:t>
            </w:r>
            <w:r w:rsidR="006D3BD5">
              <w:rPr>
                <w:rFonts w:asciiTheme="majorHAnsi" w:hAnsiTheme="majorHAnsi"/>
                <w:sz w:val="24"/>
              </w:rPr>
              <w:t xml:space="preserve"> Residência Pedagógica </w:t>
            </w:r>
            <w:r w:rsidRPr="00AE0635">
              <w:rPr>
                <w:rFonts w:asciiTheme="majorHAnsi" w:hAnsiTheme="majorHAnsi"/>
                <w:sz w:val="24"/>
              </w:rPr>
              <w:t>– P</w:t>
            </w:r>
            <w:r w:rsidR="006D3BD5">
              <w:rPr>
                <w:rFonts w:asciiTheme="majorHAnsi" w:hAnsiTheme="majorHAnsi"/>
                <w:sz w:val="24"/>
              </w:rPr>
              <w:t>RP</w:t>
            </w:r>
            <w:r w:rsidRPr="00AE0635">
              <w:rPr>
                <w:rFonts w:asciiTheme="majorHAnsi" w:hAnsiTheme="majorHAnsi"/>
                <w:sz w:val="24"/>
              </w:rPr>
              <w:t xml:space="preserve"> 2022-2024,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nos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="00390BF6">
              <w:rPr>
                <w:rFonts w:asciiTheme="majorHAnsi" w:hAnsiTheme="majorHAnsi"/>
                <w:sz w:val="24"/>
              </w:rPr>
              <w:t>termos do EDITAL N.º 08</w:t>
            </w:r>
            <w:r w:rsidR="006D3BD5">
              <w:rPr>
                <w:rFonts w:asciiTheme="majorHAnsi" w:hAnsiTheme="majorHAnsi"/>
                <w:sz w:val="24"/>
              </w:rPr>
              <w:t>/202</w:t>
            </w:r>
            <w:r w:rsidR="00390BF6">
              <w:rPr>
                <w:rFonts w:asciiTheme="majorHAnsi" w:hAnsiTheme="majorHAnsi"/>
                <w:sz w:val="24"/>
              </w:rPr>
              <w:t>3</w:t>
            </w:r>
            <w:r w:rsidR="006D3BD5">
              <w:rPr>
                <w:rFonts w:asciiTheme="majorHAnsi" w:hAnsiTheme="majorHAnsi"/>
                <w:sz w:val="24"/>
              </w:rPr>
              <w:t xml:space="preserve">– </w:t>
            </w:r>
            <w:r w:rsidR="006D3BD5" w:rsidRPr="003C73BE">
              <w:rPr>
                <w:rFonts w:asciiTheme="majorHAnsi" w:hAnsiTheme="majorHAnsi"/>
                <w:sz w:val="24"/>
              </w:rPr>
              <w:t>PRP</w:t>
            </w:r>
            <w:r w:rsidRPr="003C73BE">
              <w:rPr>
                <w:rFonts w:asciiTheme="majorHAnsi" w:hAnsiTheme="majorHAnsi"/>
                <w:sz w:val="24"/>
              </w:rPr>
              <w:t>/UNIFESSPA,</w:t>
            </w:r>
            <w:r w:rsidRPr="00AE0635">
              <w:rPr>
                <w:rFonts w:asciiTheme="majorHAnsi" w:hAnsiTheme="majorHAnsi"/>
                <w:sz w:val="24"/>
              </w:rPr>
              <w:t xml:space="preserve"> d</w:t>
            </w:r>
            <w:r w:rsidR="006D3BD5">
              <w:rPr>
                <w:rFonts w:asciiTheme="majorHAnsi" w:hAnsiTheme="majorHAnsi"/>
                <w:sz w:val="24"/>
              </w:rPr>
              <w:t xml:space="preserve">o Edital Nº </w:t>
            </w:r>
            <w:r w:rsidR="00390BF6">
              <w:rPr>
                <w:rFonts w:asciiTheme="majorHAnsi" w:hAnsiTheme="majorHAnsi"/>
                <w:sz w:val="24"/>
              </w:rPr>
              <w:t>09</w:t>
            </w:r>
            <w:r w:rsidRPr="00AE0635">
              <w:rPr>
                <w:rFonts w:asciiTheme="majorHAnsi" w:hAnsiTheme="majorHAnsi"/>
                <w:sz w:val="24"/>
              </w:rPr>
              <w:t>/202</w:t>
            </w:r>
            <w:r w:rsidR="00390BF6">
              <w:rPr>
                <w:rFonts w:asciiTheme="majorHAnsi" w:hAnsiTheme="majorHAnsi"/>
                <w:sz w:val="24"/>
              </w:rPr>
              <w:t>3</w:t>
            </w:r>
            <w:bookmarkStart w:id="0" w:name="_GoBack"/>
            <w:bookmarkEnd w:id="0"/>
            <w:r w:rsidRPr="00AE0635">
              <w:rPr>
                <w:rFonts w:asciiTheme="majorHAnsi" w:hAnsiTheme="majorHAnsi"/>
                <w:sz w:val="24"/>
              </w:rPr>
              <w:t>-P</w:t>
            </w:r>
            <w:r w:rsidR="006D3BD5">
              <w:rPr>
                <w:rFonts w:asciiTheme="majorHAnsi" w:hAnsiTheme="majorHAnsi"/>
                <w:sz w:val="24"/>
              </w:rPr>
              <w:t>RP</w:t>
            </w:r>
            <w:r w:rsidRPr="00AE0635">
              <w:rPr>
                <w:rFonts w:asciiTheme="majorHAnsi" w:hAnsiTheme="majorHAnsi"/>
                <w:sz w:val="24"/>
              </w:rPr>
              <w:t>/MEC/CAPES e da Portaria nº 8</w:t>
            </w:r>
            <w:r w:rsidR="006D3BD5">
              <w:rPr>
                <w:rFonts w:asciiTheme="majorHAnsi" w:hAnsiTheme="majorHAnsi"/>
                <w:sz w:val="24"/>
              </w:rPr>
              <w:t>2/2022-PRP</w:t>
            </w:r>
            <w:r w:rsidRPr="00AE0635">
              <w:rPr>
                <w:rFonts w:asciiTheme="majorHAnsi" w:hAnsiTheme="majorHAnsi"/>
                <w:sz w:val="24"/>
              </w:rPr>
              <w:t>/MEC/CAPES.</w:t>
            </w:r>
          </w:p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b/>
                <w:sz w:val="24"/>
              </w:rPr>
            </w:pPr>
            <w:r w:rsidRPr="00AE0635">
              <w:rPr>
                <w:rFonts w:asciiTheme="majorHAnsi" w:hAnsiTheme="majorHAnsi"/>
                <w:b/>
                <w:sz w:val="24"/>
              </w:rPr>
              <w:t xml:space="preserve">a) Item de Concordância Opcional (somente marque se aceitar atuar como voluntário): </w:t>
            </w:r>
          </w:p>
          <w:p w:rsidR="00AE0635" w:rsidRPr="00AE0635" w:rsidRDefault="00AE0635" w:rsidP="00AE0635">
            <w:pPr>
              <w:pStyle w:val="TableParagraph"/>
              <w:spacing w:before="120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)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caso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não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aprovação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para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vaga com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bolsa,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aceito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participar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como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voluntário.</w:t>
            </w:r>
          </w:p>
        </w:tc>
      </w:tr>
      <w:tr w:rsidR="00AE0635" w:rsidRPr="00AE0635" w:rsidTr="00AE0635">
        <w:trPr>
          <w:trHeight w:val="522"/>
        </w:trPr>
        <w:tc>
          <w:tcPr>
            <w:tcW w:w="5541" w:type="dxa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LOCAL:</w:t>
            </w:r>
          </w:p>
        </w:tc>
        <w:tc>
          <w:tcPr>
            <w:tcW w:w="4521" w:type="dxa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DATA:</w:t>
            </w:r>
          </w:p>
        </w:tc>
      </w:tr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ASSINATURA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ESTUDANTE:</w:t>
            </w:r>
          </w:p>
        </w:tc>
      </w:tr>
    </w:tbl>
    <w:p w:rsidR="00AE0635" w:rsidRPr="00AE0635" w:rsidRDefault="00AE0635" w:rsidP="00732E68">
      <w:pPr>
        <w:pStyle w:val="Ttulo1"/>
        <w:ind w:left="460" w:firstLine="0"/>
        <w:jc w:val="left"/>
        <w:rPr>
          <w:rFonts w:asciiTheme="majorHAnsi" w:hAnsiTheme="majorHAnsi"/>
        </w:rPr>
      </w:pPr>
      <w:r w:rsidRPr="00AE0635">
        <w:rPr>
          <w:rFonts w:asciiTheme="majorHAnsi" w:hAnsiTheme="majorHAnsi"/>
        </w:rPr>
        <w:t>(Anexar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documentos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exigidos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no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item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5.4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do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Edital)</w:t>
      </w:r>
    </w:p>
    <w:p w:rsidR="00AE0635" w:rsidRPr="00AE0635" w:rsidRDefault="00AE0635" w:rsidP="003C73BE">
      <w:pPr>
        <w:ind w:left="459" w:right="159" w:firstLine="45"/>
        <w:jc w:val="both"/>
        <w:rPr>
          <w:rFonts w:asciiTheme="majorHAnsi" w:hAnsiTheme="majorHAnsi"/>
          <w:sz w:val="20"/>
        </w:rPr>
      </w:pPr>
      <w:r w:rsidRPr="00AE0635">
        <w:rPr>
          <w:rFonts w:asciiTheme="majorHAnsi" w:hAnsiTheme="majorHAnsi"/>
          <w:sz w:val="20"/>
        </w:rPr>
        <w:t>*Esta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informação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é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meramente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sugestiva,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não</w:t>
      </w:r>
      <w:r w:rsidRPr="00AE0635">
        <w:rPr>
          <w:rFonts w:asciiTheme="majorHAnsi" w:hAnsiTheme="majorHAnsi"/>
          <w:spacing w:val="39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implicando</w:t>
      </w:r>
      <w:r w:rsidRPr="00AE0635">
        <w:rPr>
          <w:rFonts w:asciiTheme="majorHAnsi" w:hAnsiTheme="majorHAnsi"/>
          <w:spacing w:val="34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em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obrigatoriedade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do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seu</w:t>
      </w:r>
      <w:r w:rsidRPr="00AE0635">
        <w:rPr>
          <w:rFonts w:asciiTheme="majorHAnsi" w:hAnsiTheme="majorHAnsi"/>
          <w:spacing w:val="34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uso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para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realização</w:t>
      </w:r>
      <w:r w:rsidRPr="00AE0635">
        <w:rPr>
          <w:rFonts w:asciiTheme="majorHAnsi" w:hAnsiTheme="majorHAnsi"/>
          <w:spacing w:val="39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da</w:t>
      </w:r>
      <w:r w:rsidRPr="00AE0635">
        <w:rPr>
          <w:rFonts w:asciiTheme="majorHAnsi" w:hAnsiTheme="majorHAnsi"/>
          <w:spacing w:val="1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entrevista, ou seja, a entrevista poderá ser realizada de forma presencial, se assim for definido pel</w:t>
      </w:r>
      <w:r w:rsidR="00593B75">
        <w:rPr>
          <w:rFonts w:asciiTheme="majorHAnsi" w:hAnsiTheme="majorHAnsi"/>
          <w:sz w:val="20"/>
        </w:rPr>
        <w:t>o Docente Orientador</w:t>
      </w:r>
      <w:r w:rsidRPr="00AE0635">
        <w:rPr>
          <w:rFonts w:asciiTheme="majorHAnsi" w:hAnsiTheme="majorHAnsi"/>
          <w:sz w:val="20"/>
        </w:rPr>
        <w:t xml:space="preserve"> (a informação sobre o formato da entrevista, se on line ou presencial, constará no documento de Resultado da Etapa 1 da Seleção: Análise dos Documentos sobre Documentação Apresentada para Inscrição). </w:t>
      </w:r>
    </w:p>
    <w:sectPr w:rsidR="00AE0635" w:rsidRPr="00AE0635" w:rsidSect="00732E68">
      <w:headerReference w:type="default" r:id="rId7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A4" w:rsidRDefault="00BC1FA4" w:rsidP="00111273">
      <w:r>
        <w:separator/>
      </w:r>
    </w:p>
  </w:endnote>
  <w:endnote w:type="continuationSeparator" w:id="0">
    <w:p w:rsidR="00BC1FA4" w:rsidRDefault="00BC1FA4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A4" w:rsidRDefault="00BC1FA4" w:rsidP="00111273">
      <w:r>
        <w:separator/>
      </w:r>
    </w:p>
  </w:footnote>
  <w:footnote w:type="continuationSeparator" w:id="0">
    <w:p w:rsidR="00BC1FA4" w:rsidRDefault="00BC1FA4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</w:t>
                          </w:r>
                          <w:r w:rsidR="00390BF6">
                            <w:rPr>
                              <w:b/>
                              <w:sz w:val="24"/>
                            </w:rPr>
                            <w:t>grama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</w:t>
                    </w:r>
                    <w:r w:rsidR="00390BF6">
                      <w:rPr>
                        <w:b/>
                        <w:sz w:val="24"/>
                      </w:rPr>
                      <w:t>grama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0F27FC"/>
    <w:rsid w:val="00111273"/>
    <w:rsid w:val="00156C83"/>
    <w:rsid w:val="001E09F9"/>
    <w:rsid w:val="00212FCD"/>
    <w:rsid w:val="002711FC"/>
    <w:rsid w:val="002878A4"/>
    <w:rsid w:val="002A691F"/>
    <w:rsid w:val="002B1A79"/>
    <w:rsid w:val="002E3369"/>
    <w:rsid w:val="00336835"/>
    <w:rsid w:val="00390BF6"/>
    <w:rsid w:val="003C73BE"/>
    <w:rsid w:val="003D1494"/>
    <w:rsid w:val="003E70BB"/>
    <w:rsid w:val="00557911"/>
    <w:rsid w:val="00585024"/>
    <w:rsid w:val="00593B75"/>
    <w:rsid w:val="005A24B4"/>
    <w:rsid w:val="005C0088"/>
    <w:rsid w:val="00641A68"/>
    <w:rsid w:val="0065748E"/>
    <w:rsid w:val="006913C9"/>
    <w:rsid w:val="006D3BD5"/>
    <w:rsid w:val="00732E68"/>
    <w:rsid w:val="00786391"/>
    <w:rsid w:val="00790005"/>
    <w:rsid w:val="007934CB"/>
    <w:rsid w:val="007C44EC"/>
    <w:rsid w:val="0081334A"/>
    <w:rsid w:val="0081345E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1FA4"/>
    <w:rsid w:val="00BC26DC"/>
    <w:rsid w:val="00BD58CD"/>
    <w:rsid w:val="00BE32BC"/>
    <w:rsid w:val="00C11C15"/>
    <w:rsid w:val="00C731D7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B4A2D"/>
    <w:rsid w:val="00EF19B8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6F407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fabricio.lima</cp:lastModifiedBy>
  <cp:revision>4</cp:revision>
  <dcterms:created xsi:type="dcterms:W3CDTF">2022-10-13T19:58:00Z</dcterms:created>
  <dcterms:modified xsi:type="dcterms:W3CDTF">2023-03-30T14:18:00Z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